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336" w:rsidRPr="00463336" w:rsidRDefault="00463336" w:rsidP="00463336">
      <w:pPr>
        <w:spacing w:line="240" w:lineRule="atLeast"/>
        <w:outlineLvl w:val="1"/>
        <w:rPr>
          <w:rFonts w:ascii="Arial" w:eastAsia="Times New Roman" w:hAnsi="Arial" w:cs="Arial"/>
          <w:color w:val="722059"/>
          <w:sz w:val="36"/>
          <w:szCs w:val="36"/>
          <w:lang w:eastAsia="nl-NL"/>
        </w:rPr>
      </w:pPr>
      <w:r w:rsidRPr="00463336">
        <w:rPr>
          <w:rFonts w:ascii="Arial" w:eastAsia="Times New Roman" w:hAnsi="Arial" w:cs="Arial"/>
          <w:color w:val="722059"/>
          <w:sz w:val="36"/>
          <w:szCs w:val="36"/>
          <w:lang w:eastAsia="nl-NL"/>
        </w:rPr>
        <w:t>Biomedisch Technoloog 36 uur (eventueel 4x</w:t>
      </w:r>
      <w:proofErr w:type="gramStart"/>
      <w:r w:rsidRPr="00463336">
        <w:rPr>
          <w:rFonts w:ascii="Arial" w:eastAsia="Times New Roman" w:hAnsi="Arial" w:cs="Arial"/>
          <w:color w:val="722059"/>
          <w:sz w:val="36"/>
          <w:szCs w:val="36"/>
          <w:lang w:eastAsia="nl-NL"/>
        </w:rPr>
        <w:t>9 )</w:t>
      </w:r>
      <w:proofErr w:type="gramEnd"/>
      <w:r w:rsidRPr="00463336">
        <w:rPr>
          <w:rFonts w:ascii="Arial" w:eastAsia="Times New Roman" w:hAnsi="Arial" w:cs="Arial"/>
          <w:color w:val="722059"/>
          <w:sz w:val="36"/>
          <w:szCs w:val="36"/>
          <w:lang w:eastAsia="nl-NL"/>
        </w:rPr>
        <w:t xml:space="preserve"> Nieuwegein | Utrecht</w:t>
      </w:r>
    </w:p>
    <w:p w:rsidR="00C227D0" w:rsidRDefault="00463336"/>
    <w:p w:rsidR="00463336" w:rsidRPr="00463336" w:rsidRDefault="00463336" w:rsidP="00463336">
      <w:pPr>
        <w:rPr>
          <w:rFonts w:ascii="Times New Roman" w:eastAsia="Times New Roman" w:hAnsi="Times New Roman" w:cs="Times New Roman"/>
          <w:lang w:eastAsia="nl-NL"/>
        </w:rPr>
      </w:pPr>
      <w:r w:rsidRPr="00463336">
        <w:rPr>
          <w:rFonts w:ascii="Arial" w:eastAsia="Times New Roman" w:hAnsi="Arial" w:cs="Arial"/>
          <w:i/>
          <w:iCs/>
          <w:color w:val="333333"/>
          <w:sz w:val="30"/>
          <w:szCs w:val="30"/>
          <w:lang w:eastAsia="nl-NL"/>
        </w:rPr>
        <w:t>Voor de eenheid Klinische Fysica en Instrumentatie (KFI) van het St. Antoniusziekenhuis zijn we voor het Bedrijfsbureau opzoek naar een biomedisch technoloog/adviseur. Iemand die met zijn/haar technische achtergrond en uitstekend gevoel voor cijfers de afdeling komt versterken. In deze nieuwe functie help je ons o.a. met het financieel inzicht in de totale onderhoudskosten van medische apparatuur en realiseer je procesverbeteringen in het gebruik van medische technologie.</w:t>
      </w:r>
    </w:p>
    <w:p w:rsidR="00463336" w:rsidRDefault="00463336"/>
    <w:p w:rsidR="00463336" w:rsidRDefault="00463336" w:rsidP="00463336">
      <w:pPr>
        <w:pStyle w:val="Kop2"/>
        <w:spacing w:before="360" w:beforeAutospacing="0" w:after="120" w:afterAutospacing="0" w:line="240" w:lineRule="atLeast"/>
        <w:rPr>
          <w:rFonts w:ascii="Arial" w:hAnsi="Arial" w:cs="Arial"/>
          <w:b w:val="0"/>
          <w:bCs w:val="0"/>
          <w:color w:val="722059"/>
        </w:rPr>
      </w:pPr>
      <w:r>
        <w:rPr>
          <w:rFonts w:ascii="Arial" w:hAnsi="Arial" w:cs="Arial"/>
          <w:b w:val="0"/>
          <w:bCs w:val="0"/>
          <w:color w:val="722059"/>
        </w:rPr>
        <w:t>Wat ga je doen?</w:t>
      </w:r>
    </w:p>
    <w:p w:rsidR="00463336" w:rsidRDefault="00463336" w:rsidP="00463336">
      <w:pPr>
        <w:pStyle w:val="Normaalweb"/>
        <w:spacing w:before="0" w:beforeAutospacing="0" w:after="150" w:afterAutospacing="0"/>
        <w:rPr>
          <w:rFonts w:ascii="Arial" w:hAnsi="Arial" w:cs="Arial"/>
          <w:color w:val="333333"/>
          <w:sz w:val="30"/>
          <w:szCs w:val="30"/>
        </w:rPr>
      </w:pPr>
      <w:r>
        <w:rPr>
          <w:rFonts w:ascii="Arial" w:hAnsi="Arial" w:cs="Arial"/>
          <w:color w:val="333333"/>
          <w:sz w:val="30"/>
          <w:szCs w:val="30"/>
        </w:rPr>
        <w:t>Als organisatie willen we het beheer en de toepassing van medische technologie sterker neerzetten en daarbij kunnen we jouw talenten goed gebruiken. Je helpt ons o.a. het onderhoudsprogramma te evalueren en aan te passen aan de wensen en eisen van de klant t.a.v. beschikbaarheid (patiëntveiligheid is hierbij altijd de belangrijkste prioriteit). Je creëert het totale overzicht in de externe onderhoudscontracten die zijn afgesloten met de leveranciers en maakt daarmee financiële afwegingen inzichtelijk. In samenwerking met de gebruiker weet je de status van de medische apparatuur in het ziekenhuis inzichtelijk te maken via het opstellen van dashboards en verdere analyses. Daarnaast ondersteun je de medisch technici bij het inzichtelijk maken van de planning van preventief en correctief onderhoud. Kortom, vanuit deze centrale rol binnen KFI draag je bij aan het realiseren van procesverbeteringen in het gebruik van medische technologie.</w:t>
      </w:r>
      <w:r>
        <w:rPr>
          <w:rFonts w:ascii="Arial" w:hAnsi="Arial" w:cs="Arial"/>
          <w:color w:val="333333"/>
          <w:sz w:val="30"/>
          <w:szCs w:val="30"/>
        </w:rPr>
        <w:br/>
        <w:t> </w:t>
      </w:r>
    </w:p>
    <w:p w:rsidR="00463336" w:rsidRDefault="00463336" w:rsidP="00463336">
      <w:pPr>
        <w:pStyle w:val="Kop2"/>
        <w:spacing w:before="360" w:beforeAutospacing="0" w:after="120" w:afterAutospacing="0" w:line="240" w:lineRule="atLeast"/>
        <w:rPr>
          <w:rFonts w:ascii="Arial" w:hAnsi="Arial" w:cs="Arial"/>
          <w:b w:val="0"/>
          <w:bCs w:val="0"/>
          <w:color w:val="722059"/>
          <w:sz w:val="45"/>
          <w:szCs w:val="45"/>
        </w:rPr>
      </w:pPr>
      <w:r>
        <w:rPr>
          <w:rFonts w:ascii="Arial" w:hAnsi="Arial" w:cs="Arial"/>
          <w:b w:val="0"/>
          <w:bCs w:val="0"/>
          <w:color w:val="722059"/>
          <w:sz w:val="45"/>
          <w:szCs w:val="45"/>
        </w:rPr>
        <w:t>Jij brengt mee</w:t>
      </w:r>
    </w:p>
    <w:p w:rsidR="00463336" w:rsidRDefault="00463336" w:rsidP="00463336">
      <w:pPr>
        <w:numPr>
          <w:ilvl w:val="0"/>
          <w:numId w:val="1"/>
        </w:numPr>
        <w:spacing w:before="100" w:beforeAutospacing="1" w:after="100" w:afterAutospacing="1"/>
        <w:rPr>
          <w:rFonts w:ascii="Arial" w:hAnsi="Arial" w:cs="Arial"/>
          <w:color w:val="333333"/>
          <w:sz w:val="30"/>
          <w:szCs w:val="30"/>
        </w:rPr>
      </w:pPr>
      <w:r>
        <w:rPr>
          <w:rFonts w:ascii="Arial" w:hAnsi="Arial" w:cs="Arial"/>
          <w:color w:val="333333"/>
          <w:sz w:val="30"/>
          <w:szCs w:val="30"/>
        </w:rPr>
        <w:t>Je hebt een afgeronde opleiding biomedische technologie (BMT) of qualified medical engineering (QME)</w:t>
      </w:r>
    </w:p>
    <w:p w:rsidR="00463336" w:rsidRDefault="00463336" w:rsidP="00463336">
      <w:pPr>
        <w:pStyle w:val="default"/>
        <w:numPr>
          <w:ilvl w:val="0"/>
          <w:numId w:val="1"/>
        </w:numPr>
        <w:rPr>
          <w:rFonts w:ascii="Arial" w:hAnsi="Arial" w:cs="Arial"/>
          <w:color w:val="333333"/>
          <w:sz w:val="30"/>
          <w:szCs w:val="30"/>
        </w:rPr>
      </w:pPr>
      <w:r>
        <w:rPr>
          <w:rFonts w:ascii="Arial" w:hAnsi="Arial" w:cs="Arial"/>
          <w:color w:val="333333"/>
          <w:sz w:val="30"/>
          <w:szCs w:val="30"/>
        </w:rPr>
        <w:t>Kandidaten met een afgeronde technische HBO-opleiding bij voorkeur met specialisatie bedrijfskunde, nodigen wij ook uit om te solliciteren</w:t>
      </w:r>
      <w:r>
        <w:rPr>
          <w:rStyle w:val="apple-converted-space"/>
          <w:rFonts w:ascii="Arial" w:hAnsi="Arial" w:cs="Arial"/>
          <w:color w:val="333333"/>
          <w:sz w:val="30"/>
          <w:szCs w:val="30"/>
        </w:rPr>
        <w:t> </w:t>
      </w:r>
    </w:p>
    <w:p w:rsidR="00463336" w:rsidRDefault="00463336" w:rsidP="00463336">
      <w:pPr>
        <w:pStyle w:val="default"/>
        <w:numPr>
          <w:ilvl w:val="0"/>
          <w:numId w:val="1"/>
        </w:numPr>
        <w:rPr>
          <w:rFonts w:ascii="Arial" w:hAnsi="Arial" w:cs="Arial"/>
          <w:color w:val="333333"/>
          <w:sz w:val="30"/>
          <w:szCs w:val="30"/>
        </w:rPr>
      </w:pPr>
      <w:r>
        <w:rPr>
          <w:rFonts w:ascii="Arial" w:hAnsi="Arial" w:cs="Arial"/>
          <w:color w:val="333333"/>
          <w:sz w:val="30"/>
          <w:szCs w:val="30"/>
        </w:rPr>
        <w:lastRenderedPageBreak/>
        <w:t>Je hebt affiniteit met Medische Technologie of vindt het leuk om in een ziekenhuis te werken.</w:t>
      </w:r>
      <w:r>
        <w:rPr>
          <w:rStyle w:val="apple-converted-space"/>
          <w:rFonts w:ascii="Arial" w:hAnsi="Arial" w:cs="Arial"/>
          <w:color w:val="333333"/>
          <w:sz w:val="30"/>
          <w:szCs w:val="30"/>
        </w:rPr>
        <w:t> </w:t>
      </w:r>
    </w:p>
    <w:p w:rsidR="00463336" w:rsidRDefault="00463336" w:rsidP="00463336">
      <w:pPr>
        <w:pStyle w:val="default"/>
        <w:numPr>
          <w:ilvl w:val="0"/>
          <w:numId w:val="1"/>
        </w:numPr>
        <w:rPr>
          <w:rFonts w:ascii="Arial" w:hAnsi="Arial" w:cs="Arial"/>
          <w:color w:val="333333"/>
          <w:sz w:val="30"/>
          <w:szCs w:val="30"/>
        </w:rPr>
      </w:pPr>
      <w:r>
        <w:rPr>
          <w:rFonts w:ascii="Arial" w:hAnsi="Arial" w:cs="Arial"/>
          <w:color w:val="333333"/>
          <w:sz w:val="30"/>
          <w:szCs w:val="30"/>
        </w:rPr>
        <w:t>Je functioneert goed in een hectische werkomgeving en je weet de juiste prioriteiten te stellen</w:t>
      </w:r>
    </w:p>
    <w:p w:rsidR="00463336" w:rsidRDefault="00463336" w:rsidP="00463336">
      <w:pPr>
        <w:pStyle w:val="default"/>
        <w:numPr>
          <w:ilvl w:val="0"/>
          <w:numId w:val="1"/>
        </w:numPr>
        <w:rPr>
          <w:rFonts w:ascii="Arial" w:hAnsi="Arial" w:cs="Arial"/>
          <w:color w:val="333333"/>
          <w:sz w:val="30"/>
          <w:szCs w:val="30"/>
        </w:rPr>
      </w:pPr>
      <w:r>
        <w:rPr>
          <w:rFonts w:ascii="Arial" w:hAnsi="Arial" w:cs="Arial"/>
          <w:color w:val="333333"/>
          <w:sz w:val="30"/>
          <w:szCs w:val="30"/>
        </w:rPr>
        <w:t>Je neemt initiatief, je functioneert volledig zelfstandig en zoekt naar samenwerking met collega’s.</w:t>
      </w:r>
    </w:p>
    <w:p w:rsidR="00463336" w:rsidRDefault="00463336" w:rsidP="00463336">
      <w:pPr>
        <w:pStyle w:val="default"/>
        <w:numPr>
          <w:ilvl w:val="0"/>
          <w:numId w:val="1"/>
        </w:numPr>
        <w:rPr>
          <w:rFonts w:ascii="Arial" w:hAnsi="Arial" w:cs="Arial"/>
          <w:color w:val="333333"/>
          <w:sz w:val="30"/>
          <w:szCs w:val="30"/>
        </w:rPr>
      </w:pPr>
      <w:r>
        <w:rPr>
          <w:rFonts w:ascii="Arial" w:hAnsi="Arial" w:cs="Arial"/>
          <w:color w:val="333333"/>
          <w:sz w:val="30"/>
          <w:szCs w:val="30"/>
        </w:rPr>
        <w:t>Je beschikt over uitstekende communicatieve vaardigheden en hebt een flexibele werkhouding</w:t>
      </w:r>
      <w:r>
        <w:rPr>
          <w:rStyle w:val="apple-converted-space"/>
          <w:rFonts w:ascii="Arial" w:hAnsi="Arial" w:cs="Arial"/>
          <w:color w:val="333333"/>
          <w:sz w:val="30"/>
          <w:szCs w:val="30"/>
        </w:rPr>
        <w:t> </w:t>
      </w:r>
    </w:p>
    <w:p w:rsidR="00463336" w:rsidRDefault="00463336" w:rsidP="00463336">
      <w:pPr>
        <w:pStyle w:val="default"/>
        <w:numPr>
          <w:ilvl w:val="0"/>
          <w:numId w:val="1"/>
        </w:numPr>
        <w:rPr>
          <w:rFonts w:ascii="Arial" w:hAnsi="Arial" w:cs="Arial"/>
          <w:color w:val="333333"/>
          <w:sz w:val="30"/>
          <w:szCs w:val="30"/>
        </w:rPr>
      </w:pPr>
      <w:r>
        <w:rPr>
          <w:rFonts w:ascii="Arial" w:hAnsi="Arial" w:cs="Arial"/>
          <w:color w:val="333333"/>
          <w:sz w:val="30"/>
          <w:szCs w:val="30"/>
        </w:rPr>
        <w:t>Vanzelfsprekend heb je een groot verantwoordelijkheidsgevoel en een dienstverlenende instelling.</w:t>
      </w:r>
    </w:p>
    <w:p w:rsidR="00463336" w:rsidRDefault="00463336" w:rsidP="00463336">
      <w:pPr>
        <w:pStyle w:val="Kop2"/>
        <w:spacing w:before="360" w:beforeAutospacing="0" w:after="120" w:afterAutospacing="0" w:line="240" w:lineRule="atLeast"/>
        <w:rPr>
          <w:rFonts w:ascii="Arial" w:hAnsi="Arial" w:cs="Arial"/>
          <w:b w:val="0"/>
          <w:bCs w:val="0"/>
          <w:color w:val="722059"/>
          <w:sz w:val="45"/>
          <w:szCs w:val="45"/>
        </w:rPr>
      </w:pPr>
      <w:r>
        <w:rPr>
          <w:rFonts w:ascii="Arial" w:hAnsi="Arial" w:cs="Arial"/>
          <w:b w:val="0"/>
          <w:bCs w:val="0"/>
          <w:color w:val="722059"/>
          <w:sz w:val="45"/>
          <w:szCs w:val="45"/>
        </w:rPr>
        <w:t>Wij bieden jou</w:t>
      </w:r>
    </w:p>
    <w:p w:rsidR="00463336" w:rsidRDefault="00463336" w:rsidP="00463336">
      <w:pPr>
        <w:pStyle w:val="Normaalweb"/>
        <w:spacing w:before="0" w:beforeAutospacing="0" w:after="150" w:afterAutospacing="0"/>
        <w:rPr>
          <w:rFonts w:ascii="Arial" w:hAnsi="Arial" w:cs="Arial"/>
          <w:color w:val="333333"/>
          <w:sz w:val="30"/>
          <w:szCs w:val="30"/>
        </w:rPr>
      </w:pPr>
      <w:r>
        <w:rPr>
          <w:rFonts w:ascii="Arial" w:hAnsi="Arial" w:cs="Arial"/>
          <w:color w:val="333333"/>
          <w:sz w:val="30"/>
          <w:szCs w:val="30"/>
        </w:rPr>
        <w:t>Wij bieden je een plezierige sterk afwisselende werkomgeving en houden graag rekening met jouw persoonlijke wensen. Het betreft een fulltime functie (36 uur per week), waarvoor flexibele aanvang- en eindtijden gelden. Een werkweek van 4 x 9 uur behoort tot de mogelijkheden.</w:t>
      </w:r>
      <w:r>
        <w:rPr>
          <w:rStyle w:val="apple-converted-space"/>
          <w:rFonts w:ascii="Arial" w:hAnsi="Arial" w:cs="Arial"/>
          <w:color w:val="333333"/>
          <w:sz w:val="30"/>
          <w:szCs w:val="30"/>
        </w:rPr>
        <w:t> </w:t>
      </w:r>
    </w:p>
    <w:p w:rsidR="00463336" w:rsidRDefault="00463336" w:rsidP="00463336">
      <w:pPr>
        <w:pStyle w:val="Normaalweb"/>
        <w:spacing w:before="0" w:beforeAutospacing="0" w:after="150" w:afterAutospacing="0"/>
        <w:rPr>
          <w:rFonts w:ascii="Arial" w:hAnsi="Arial" w:cs="Arial"/>
          <w:color w:val="333333"/>
          <w:sz w:val="30"/>
          <w:szCs w:val="30"/>
        </w:rPr>
      </w:pPr>
      <w:r>
        <w:rPr>
          <w:rFonts w:ascii="Arial" w:hAnsi="Arial" w:cs="Arial"/>
          <w:color w:val="333333"/>
          <w:sz w:val="30"/>
          <w:szCs w:val="30"/>
        </w:rPr>
        <w:t>De salariëring is conform de CAO-Ziekenhuizen, waarbij de functie is ingedeeld</w:t>
      </w:r>
      <w:r>
        <w:rPr>
          <w:rStyle w:val="apple-converted-space"/>
          <w:rFonts w:ascii="Arial" w:hAnsi="Arial" w:cs="Arial"/>
          <w:color w:val="333333"/>
          <w:sz w:val="30"/>
          <w:szCs w:val="30"/>
        </w:rPr>
        <w:t> </w:t>
      </w:r>
      <w:r>
        <w:rPr>
          <w:rFonts w:ascii="Arial" w:hAnsi="Arial" w:cs="Arial"/>
          <w:color w:val="333333"/>
          <w:sz w:val="30"/>
          <w:szCs w:val="30"/>
        </w:rPr>
        <w:t>in</w:t>
      </w:r>
      <w:r>
        <w:rPr>
          <w:rFonts w:ascii="Arial" w:hAnsi="Arial" w:cs="Arial"/>
          <w:b/>
          <w:bCs/>
          <w:color w:val="333333"/>
          <w:sz w:val="30"/>
          <w:szCs w:val="30"/>
        </w:rPr>
        <w:t>FWG60</w:t>
      </w:r>
      <w:r>
        <w:rPr>
          <w:rStyle w:val="apple-converted-space"/>
          <w:rFonts w:ascii="Arial" w:hAnsi="Arial" w:cs="Arial"/>
          <w:color w:val="333333"/>
          <w:sz w:val="30"/>
          <w:szCs w:val="30"/>
        </w:rPr>
        <w:t> </w:t>
      </w:r>
      <w:r>
        <w:rPr>
          <w:rFonts w:ascii="Arial" w:hAnsi="Arial" w:cs="Arial"/>
          <w:color w:val="333333"/>
          <w:sz w:val="30"/>
          <w:szCs w:val="30"/>
        </w:rPr>
        <w:t>met een maximum van € 4466,-, afhankelijk van opleidings- en ervaringsniveau. We bieden daarnaast goede secundaire</w:t>
      </w:r>
      <w:r>
        <w:rPr>
          <w:rStyle w:val="apple-converted-space"/>
          <w:rFonts w:ascii="Arial" w:hAnsi="Arial" w:cs="Arial"/>
          <w:color w:val="333333"/>
          <w:sz w:val="30"/>
          <w:szCs w:val="30"/>
        </w:rPr>
        <w:t> </w:t>
      </w:r>
      <w:r>
        <w:rPr>
          <w:rFonts w:ascii="Arial" w:hAnsi="Arial" w:cs="Arial"/>
          <w:color w:val="333333"/>
          <w:sz w:val="30"/>
          <w:szCs w:val="30"/>
        </w:rPr>
        <w:t>arbeidsvoorwaarden, waaronder een 13e maand, de mogelijkheid deel te nemen aan een fiets-, fitness-of ‘bring your own device’’-regeling en mogelijkheden voor persoonlijke ontwikkeling en opleiding.</w:t>
      </w:r>
      <w:r>
        <w:rPr>
          <w:rStyle w:val="apple-converted-space"/>
          <w:rFonts w:ascii="Arial" w:hAnsi="Arial" w:cs="Arial"/>
          <w:color w:val="333333"/>
          <w:sz w:val="30"/>
          <w:szCs w:val="30"/>
        </w:rPr>
        <w:t> </w:t>
      </w:r>
      <w:r>
        <w:rPr>
          <w:rFonts w:ascii="Arial" w:hAnsi="Arial" w:cs="Arial"/>
          <w:color w:val="333333"/>
          <w:sz w:val="30"/>
          <w:szCs w:val="30"/>
        </w:rPr>
        <w:br/>
        <w:t> </w:t>
      </w:r>
    </w:p>
    <w:p w:rsidR="00463336" w:rsidRDefault="00463336" w:rsidP="00463336">
      <w:pPr>
        <w:pStyle w:val="Kop2"/>
        <w:spacing w:before="360" w:beforeAutospacing="0" w:after="120" w:afterAutospacing="0" w:line="240" w:lineRule="atLeast"/>
        <w:rPr>
          <w:rFonts w:ascii="Arial" w:hAnsi="Arial" w:cs="Arial"/>
          <w:b w:val="0"/>
          <w:bCs w:val="0"/>
          <w:color w:val="722059"/>
          <w:sz w:val="45"/>
          <w:szCs w:val="45"/>
        </w:rPr>
      </w:pPr>
      <w:r>
        <w:rPr>
          <w:rFonts w:ascii="Arial" w:hAnsi="Arial" w:cs="Arial"/>
          <w:b w:val="0"/>
          <w:bCs w:val="0"/>
          <w:color w:val="722059"/>
          <w:sz w:val="45"/>
          <w:szCs w:val="45"/>
        </w:rPr>
        <w:t>Aangenaam!</w:t>
      </w:r>
    </w:p>
    <w:p w:rsidR="00463336" w:rsidRDefault="00463336" w:rsidP="00463336">
      <w:pPr>
        <w:pStyle w:val="Normaalweb"/>
        <w:spacing w:before="0" w:beforeAutospacing="0" w:after="150" w:afterAutospacing="0"/>
        <w:rPr>
          <w:rFonts w:ascii="Arial" w:hAnsi="Arial" w:cs="Arial"/>
          <w:color w:val="333333"/>
          <w:sz w:val="30"/>
          <w:szCs w:val="30"/>
        </w:rPr>
      </w:pPr>
      <w:r>
        <w:rPr>
          <w:rFonts w:ascii="Arial" w:hAnsi="Arial" w:cs="Arial"/>
          <w:color w:val="333333"/>
          <w:sz w:val="30"/>
          <w:szCs w:val="30"/>
        </w:rPr>
        <w:t xml:space="preserve">Het St. Antonius is het grootste niet-academische opleidingsziekenhuis in Nederland, met als klinische speerpunten: Hart, Longen en Kanker. Het biedt (hoog)-complexe zorg op meerdere locaties. De belangrijkste ambitie van het St. Antonius is het verlenen van de beste medische en verpleegkundige zorg &amp; service. Goed opgeleide specialisten en verpleegkundigen halen hiervoor dagelijks het beste uit zichzelf. Uiteraard kunnen zij rekenen op de nieuwste behandeltechnieken en apparatuur. Er werken ruim 6.000 medewerkers. De cultuur is te omschrijven als innovatief, ambitieus, open en transparant. Onze missie is: samen zorgen voor kwaliteit van leven. In 2018 is het St. Antonius voor de </w:t>
      </w:r>
      <w:r>
        <w:rPr>
          <w:rFonts w:ascii="Arial" w:hAnsi="Arial" w:cs="Arial"/>
          <w:color w:val="333333"/>
          <w:sz w:val="30"/>
          <w:szCs w:val="30"/>
        </w:rPr>
        <w:lastRenderedPageBreak/>
        <w:t>elfde keer op rij door het onderzoeksbureau CRF uitgeroepen tot Topwerkgever.</w:t>
      </w:r>
      <w:r>
        <w:rPr>
          <w:rFonts w:ascii="Arial" w:hAnsi="Arial" w:cs="Arial"/>
          <w:color w:val="333333"/>
          <w:sz w:val="30"/>
          <w:szCs w:val="30"/>
        </w:rPr>
        <w:br/>
        <w:t> </w:t>
      </w:r>
      <w:r>
        <w:rPr>
          <w:rFonts w:ascii="Arial" w:hAnsi="Arial" w:cs="Arial"/>
          <w:color w:val="333333"/>
          <w:sz w:val="30"/>
          <w:szCs w:val="30"/>
        </w:rPr>
        <w:br/>
      </w:r>
      <w:r>
        <w:rPr>
          <w:rFonts w:ascii="Arial" w:hAnsi="Arial" w:cs="Arial"/>
          <w:b/>
          <w:bCs/>
          <w:color w:val="333333"/>
          <w:sz w:val="30"/>
          <w:szCs w:val="30"/>
        </w:rPr>
        <w:t>Jouw nieuwe werkplek</w:t>
      </w:r>
      <w:r>
        <w:rPr>
          <w:rFonts w:ascii="Arial" w:hAnsi="Arial" w:cs="Arial"/>
          <w:color w:val="333333"/>
          <w:sz w:val="30"/>
          <w:szCs w:val="30"/>
        </w:rPr>
        <w:br/>
        <w:t>De eenheid Klinische Fysica en Instrumentatie verzorgt met 34 medewerkers de medisch technische en klinisch fysische ondersteuning binnen alle poli- en ziekenhuislocaties van het St. Antonius.</w:t>
      </w:r>
      <w:r>
        <w:rPr>
          <w:rStyle w:val="apple-converted-space"/>
          <w:rFonts w:ascii="Arial" w:hAnsi="Arial" w:cs="Arial"/>
          <w:color w:val="333333"/>
          <w:sz w:val="30"/>
          <w:szCs w:val="30"/>
        </w:rPr>
        <w:t> </w:t>
      </w:r>
      <w:r>
        <w:rPr>
          <w:rFonts w:ascii="Arial" w:hAnsi="Arial" w:cs="Arial"/>
          <w:color w:val="333333"/>
          <w:sz w:val="30"/>
          <w:szCs w:val="30"/>
        </w:rPr>
        <w:t>De eenheid adviseert bij de aanschaf van medische technologie, begeleidt de introductie van nieuwe ontwikkelingen en klinisch wetenschappelijk onderzoek en participeert in de beleidsontwikkeling op medisch technologisch gebied. Bij de implementatie van medische technologie verleent KFI project- en gebruikersondersteuning. Tot slot draagt de eenheid de verantwoordelijkheid voor het technisch beheer van de medische apparatuur. KFI is een kleine eenheid binnen het ziekenhuis, die gekenmerkt wordt door een goede werksfeer en waar samenwerking onderling en met de zorgeenheden hoog in het vaandel staat.</w:t>
      </w:r>
      <w:r>
        <w:rPr>
          <w:rStyle w:val="apple-converted-space"/>
          <w:rFonts w:ascii="Arial" w:hAnsi="Arial" w:cs="Arial"/>
          <w:color w:val="333333"/>
          <w:sz w:val="30"/>
          <w:szCs w:val="30"/>
        </w:rPr>
        <w:t> </w:t>
      </w:r>
      <w:r>
        <w:rPr>
          <w:rFonts w:ascii="Arial" w:hAnsi="Arial" w:cs="Arial"/>
          <w:color w:val="333333"/>
          <w:sz w:val="30"/>
          <w:szCs w:val="30"/>
        </w:rPr>
        <w:br/>
        <w:t> </w:t>
      </w:r>
    </w:p>
    <w:p w:rsidR="00463336" w:rsidRDefault="00463336" w:rsidP="00463336">
      <w:pPr>
        <w:pStyle w:val="Kop2"/>
        <w:spacing w:before="360" w:beforeAutospacing="0" w:after="120" w:afterAutospacing="0" w:line="240" w:lineRule="atLeast"/>
        <w:rPr>
          <w:rFonts w:ascii="Arial" w:hAnsi="Arial" w:cs="Arial"/>
          <w:b w:val="0"/>
          <w:bCs w:val="0"/>
          <w:color w:val="722059"/>
          <w:sz w:val="45"/>
          <w:szCs w:val="45"/>
        </w:rPr>
      </w:pPr>
      <w:r>
        <w:rPr>
          <w:rFonts w:ascii="Arial" w:hAnsi="Arial" w:cs="Arial"/>
          <w:b w:val="0"/>
          <w:bCs w:val="0"/>
          <w:color w:val="722059"/>
          <w:sz w:val="45"/>
          <w:szCs w:val="45"/>
        </w:rPr>
        <w:t>Contact</w:t>
      </w:r>
    </w:p>
    <w:p w:rsidR="00463336" w:rsidRDefault="00463336" w:rsidP="00463336">
      <w:pPr>
        <w:pStyle w:val="Normaalweb"/>
        <w:spacing w:before="0" w:beforeAutospacing="0" w:after="150" w:afterAutospacing="0"/>
        <w:rPr>
          <w:rFonts w:ascii="Arial" w:hAnsi="Arial" w:cs="Arial"/>
          <w:color w:val="333333"/>
          <w:sz w:val="30"/>
          <w:szCs w:val="30"/>
        </w:rPr>
      </w:pPr>
      <w:r>
        <w:rPr>
          <w:rFonts w:ascii="Arial" w:hAnsi="Arial" w:cs="Arial"/>
          <w:color w:val="333333"/>
          <w:sz w:val="30"/>
          <w:szCs w:val="30"/>
        </w:rPr>
        <w:t>Voor meer informatie over deze functie kun je contact opnemen met Renate Mulder, Manager bedrijfsvoering KFI, telefoon 088 -</w:t>
      </w:r>
      <w:r>
        <w:rPr>
          <w:rStyle w:val="apple-converted-space"/>
          <w:rFonts w:ascii="Arial" w:hAnsi="Arial" w:cs="Arial"/>
          <w:color w:val="333333"/>
          <w:sz w:val="30"/>
          <w:szCs w:val="30"/>
        </w:rPr>
        <w:t> </w:t>
      </w:r>
      <w:r>
        <w:rPr>
          <w:rFonts w:ascii="Arial" w:hAnsi="Arial" w:cs="Arial"/>
          <w:color w:val="333333"/>
          <w:sz w:val="30"/>
          <w:szCs w:val="30"/>
        </w:rPr>
        <w:t>320 93 06.</w:t>
      </w:r>
      <w:r>
        <w:rPr>
          <w:rStyle w:val="apple-converted-space"/>
          <w:rFonts w:ascii="Arial" w:hAnsi="Arial" w:cs="Arial"/>
          <w:color w:val="333333"/>
          <w:sz w:val="30"/>
          <w:szCs w:val="30"/>
        </w:rPr>
        <w:t> </w:t>
      </w:r>
      <w:r>
        <w:rPr>
          <w:rFonts w:ascii="Arial" w:hAnsi="Arial" w:cs="Arial"/>
          <w:color w:val="333333"/>
          <w:sz w:val="30"/>
          <w:szCs w:val="30"/>
        </w:rPr>
        <w:br/>
        <w:t> </w:t>
      </w:r>
      <w:r>
        <w:rPr>
          <w:rFonts w:ascii="Arial" w:hAnsi="Arial" w:cs="Arial"/>
          <w:color w:val="333333"/>
          <w:sz w:val="30"/>
          <w:szCs w:val="30"/>
        </w:rPr>
        <w:br/>
        <w:t>Voor vragen over de sollicitatieprocedure kan je contact opnemen met het Recruitmentteam van Antonius@Work: 088 - 320 86 40.</w:t>
      </w:r>
      <w:r>
        <w:rPr>
          <w:rStyle w:val="apple-converted-space"/>
          <w:rFonts w:ascii="Arial" w:hAnsi="Arial" w:cs="Arial"/>
          <w:color w:val="333333"/>
          <w:sz w:val="30"/>
          <w:szCs w:val="30"/>
        </w:rPr>
        <w:t> </w:t>
      </w:r>
      <w:r>
        <w:rPr>
          <w:rFonts w:ascii="Arial" w:hAnsi="Arial" w:cs="Arial"/>
          <w:color w:val="333333"/>
          <w:sz w:val="30"/>
          <w:szCs w:val="30"/>
        </w:rPr>
        <w:br/>
        <w:t> </w:t>
      </w:r>
      <w:r>
        <w:rPr>
          <w:rFonts w:ascii="Arial" w:hAnsi="Arial" w:cs="Arial"/>
          <w:color w:val="333333"/>
          <w:sz w:val="30"/>
          <w:szCs w:val="30"/>
        </w:rPr>
        <w:br/>
      </w:r>
      <w:r>
        <w:rPr>
          <w:rFonts w:ascii="Arial" w:hAnsi="Arial" w:cs="Arial"/>
          <w:b/>
          <w:bCs/>
          <w:color w:val="333333"/>
          <w:sz w:val="30"/>
          <w:szCs w:val="30"/>
        </w:rPr>
        <w:t>Sollicitatie</w:t>
      </w:r>
      <w:r>
        <w:rPr>
          <w:rStyle w:val="apple-converted-space"/>
          <w:rFonts w:ascii="Arial" w:hAnsi="Arial" w:cs="Arial"/>
          <w:b/>
          <w:bCs/>
          <w:color w:val="333333"/>
          <w:sz w:val="30"/>
          <w:szCs w:val="30"/>
        </w:rPr>
        <w:t> </w:t>
      </w:r>
      <w:r>
        <w:rPr>
          <w:rFonts w:ascii="Arial" w:hAnsi="Arial" w:cs="Arial"/>
          <w:color w:val="333333"/>
          <w:sz w:val="30"/>
          <w:szCs w:val="30"/>
        </w:rPr>
        <w:br/>
        <w:t>Je kunt direct solliciteren via de “solliciteerbutton”. De sluitingsdatum is</w:t>
      </w:r>
      <w:r>
        <w:rPr>
          <w:rStyle w:val="apple-converted-space"/>
          <w:rFonts w:ascii="Arial" w:hAnsi="Arial" w:cs="Arial"/>
          <w:color w:val="333333"/>
          <w:sz w:val="30"/>
          <w:szCs w:val="30"/>
        </w:rPr>
        <w:t> </w:t>
      </w:r>
      <w:r>
        <w:rPr>
          <w:rFonts w:ascii="Arial" w:hAnsi="Arial" w:cs="Arial"/>
          <w:b/>
          <w:bCs/>
          <w:color w:val="333333"/>
          <w:sz w:val="30"/>
          <w:szCs w:val="30"/>
        </w:rPr>
        <w:t>10 mei 2019.</w:t>
      </w:r>
    </w:p>
    <w:p w:rsidR="00463336" w:rsidRDefault="00463336" w:rsidP="00463336">
      <w:pPr>
        <w:pStyle w:val="Normaalweb"/>
        <w:spacing w:before="0" w:beforeAutospacing="0" w:after="150" w:afterAutospacing="0"/>
        <w:rPr>
          <w:rFonts w:ascii="Arial" w:hAnsi="Arial" w:cs="Arial"/>
          <w:color w:val="333333"/>
          <w:sz w:val="30"/>
          <w:szCs w:val="30"/>
        </w:rPr>
      </w:pPr>
      <w:r>
        <w:rPr>
          <w:rFonts w:ascii="Arial" w:hAnsi="Arial" w:cs="Arial"/>
          <w:color w:val="333333"/>
          <w:sz w:val="30"/>
          <w:szCs w:val="30"/>
        </w:rPr>
        <w:t>Een referentiecheck kan deel uitmaken uit van de selectieprocedure.</w:t>
      </w:r>
    </w:p>
    <w:p w:rsidR="00463336" w:rsidRDefault="00463336" w:rsidP="00463336">
      <w:pPr>
        <w:pStyle w:val="Normaalweb"/>
        <w:spacing w:before="0" w:beforeAutospacing="0" w:after="150" w:afterAutospacing="0"/>
        <w:rPr>
          <w:rFonts w:ascii="Arial" w:hAnsi="Arial" w:cs="Arial"/>
          <w:color w:val="333333"/>
          <w:sz w:val="30"/>
          <w:szCs w:val="30"/>
        </w:rPr>
      </w:pPr>
      <w:r>
        <w:rPr>
          <w:rFonts w:ascii="Arial" w:hAnsi="Arial" w:cs="Arial"/>
          <w:b/>
          <w:bCs/>
          <w:color w:val="333333"/>
          <w:sz w:val="30"/>
          <w:szCs w:val="30"/>
        </w:rPr>
        <w:t> </w:t>
      </w:r>
      <w:r>
        <w:rPr>
          <w:rFonts w:ascii="Arial" w:hAnsi="Arial" w:cs="Arial"/>
          <w:color w:val="333333"/>
          <w:sz w:val="30"/>
          <w:szCs w:val="30"/>
        </w:rPr>
        <w:br/>
        <w:t> </w:t>
      </w:r>
    </w:p>
    <w:p w:rsidR="00463336" w:rsidRDefault="00463336">
      <w:bookmarkStart w:id="0" w:name="_GoBack"/>
      <w:bookmarkEnd w:id="0"/>
    </w:p>
    <w:sectPr w:rsidR="00463336" w:rsidSect="002F43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62149"/>
    <w:multiLevelType w:val="multilevel"/>
    <w:tmpl w:val="671C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336"/>
    <w:rsid w:val="002F43EC"/>
    <w:rsid w:val="00463336"/>
    <w:rsid w:val="00512219"/>
    <w:rsid w:val="0074501B"/>
    <w:rsid w:val="00980DA6"/>
    <w:rsid w:val="009C3BBD"/>
    <w:rsid w:val="00C31B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93D8067"/>
  <w14:defaultImageDpi w14:val="32767"/>
  <w15:chartTrackingRefBased/>
  <w15:docId w15:val="{6C5D2F75-B1BB-3742-B71A-CC6AC4B2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Char"/>
    <w:uiPriority w:val="9"/>
    <w:qFormat/>
    <w:rsid w:val="00463336"/>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63336"/>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463336"/>
    <w:pPr>
      <w:spacing w:before="100" w:beforeAutospacing="1" w:after="100" w:afterAutospacing="1"/>
    </w:pPr>
    <w:rPr>
      <w:rFonts w:ascii="Times New Roman" w:eastAsia="Times New Roman" w:hAnsi="Times New Roman" w:cs="Times New Roman"/>
      <w:lang w:eastAsia="nl-NL"/>
    </w:rPr>
  </w:style>
  <w:style w:type="paragraph" w:customStyle="1" w:styleId="default">
    <w:name w:val="default"/>
    <w:basedOn w:val="Standaard"/>
    <w:rsid w:val="00463336"/>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463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95488">
      <w:bodyDiv w:val="1"/>
      <w:marLeft w:val="0"/>
      <w:marRight w:val="0"/>
      <w:marTop w:val="0"/>
      <w:marBottom w:val="0"/>
      <w:divBdr>
        <w:top w:val="none" w:sz="0" w:space="0" w:color="auto"/>
        <w:left w:val="none" w:sz="0" w:space="0" w:color="auto"/>
        <w:bottom w:val="none" w:sz="0" w:space="0" w:color="auto"/>
        <w:right w:val="none" w:sz="0" w:space="0" w:color="auto"/>
      </w:divBdr>
      <w:divsChild>
        <w:div w:id="1412854314">
          <w:marLeft w:val="0"/>
          <w:marRight w:val="0"/>
          <w:marTop w:val="0"/>
          <w:marBottom w:val="0"/>
          <w:divBdr>
            <w:top w:val="none" w:sz="0" w:space="0" w:color="auto"/>
            <w:left w:val="none" w:sz="0" w:space="0" w:color="auto"/>
            <w:bottom w:val="none" w:sz="0" w:space="0" w:color="auto"/>
            <w:right w:val="none" w:sz="0" w:space="0" w:color="auto"/>
          </w:divBdr>
        </w:div>
        <w:div w:id="1450122015">
          <w:marLeft w:val="0"/>
          <w:marRight w:val="0"/>
          <w:marTop w:val="0"/>
          <w:marBottom w:val="0"/>
          <w:divBdr>
            <w:top w:val="none" w:sz="0" w:space="0" w:color="auto"/>
            <w:left w:val="none" w:sz="0" w:space="0" w:color="auto"/>
            <w:bottom w:val="none" w:sz="0" w:space="0" w:color="auto"/>
            <w:right w:val="none" w:sz="0" w:space="0" w:color="auto"/>
          </w:divBdr>
        </w:div>
        <w:div w:id="304630954">
          <w:marLeft w:val="0"/>
          <w:marRight w:val="0"/>
          <w:marTop w:val="0"/>
          <w:marBottom w:val="0"/>
          <w:divBdr>
            <w:top w:val="none" w:sz="0" w:space="0" w:color="auto"/>
            <w:left w:val="none" w:sz="0" w:space="0" w:color="auto"/>
            <w:bottom w:val="none" w:sz="0" w:space="0" w:color="auto"/>
            <w:right w:val="none" w:sz="0" w:space="0" w:color="auto"/>
          </w:divBdr>
        </w:div>
        <w:div w:id="571082566">
          <w:marLeft w:val="0"/>
          <w:marRight w:val="0"/>
          <w:marTop w:val="0"/>
          <w:marBottom w:val="0"/>
          <w:divBdr>
            <w:top w:val="none" w:sz="0" w:space="0" w:color="auto"/>
            <w:left w:val="none" w:sz="0" w:space="0" w:color="auto"/>
            <w:bottom w:val="none" w:sz="0" w:space="0" w:color="auto"/>
            <w:right w:val="none" w:sz="0" w:space="0" w:color="auto"/>
          </w:divBdr>
        </w:div>
      </w:divsChild>
    </w:div>
    <w:div w:id="792288046">
      <w:bodyDiv w:val="1"/>
      <w:marLeft w:val="0"/>
      <w:marRight w:val="0"/>
      <w:marTop w:val="0"/>
      <w:marBottom w:val="0"/>
      <w:divBdr>
        <w:top w:val="none" w:sz="0" w:space="0" w:color="auto"/>
        <w:left w:val="none" w:sz="0" w:space="0" w:color="auto"/>
        <w:bottom w:val="none" w:sz="0" w:space="0" w:color="auto"/>
        <w:right w:val="none" w:sz="0" w:space="0" w:color="auto"/>
      </w:divBdr>
    </w:div>
    <w:div w:id="886137815">
      <w:bodyDiv w:val="1"/>
      <w:marLeft w:val="0"/>
      <w:marRight w:val="0"/>
      <w:marTop w:val="0"/>
      <w:marBottom w:val="0"/>
      <w:divBdr>
        <w:top w:val="none" w:sz="0" w:space="0" w:color="auto"/>
        <w:left w:val="none" w:sz="0" w:space="0" w:color="auto"/>
        <w:bottom w:val="none" w:sz="0" w:space="0" w:color="auto"/>
        <w:right w:val="none" w:sz="0" w:space="0" w:color="auto"/>
      </w:divBdr>
    </w:div>
    <w:div w:id="17977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4227</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Andel</dc:creator>
  <cp:keywords/>
  <dc:description/>
  <cp:lastModifiedBy>Esther van Andel</cp:lastModifiedBy>
  <cp:revision>1</cp:revision>
  <dcterms:created xsi:type="dcterms:W3CDTF">2019-04-12T18:28:00Z</dcterms:created>
  <dcterms:modified xsi:type="dcterms:W3CDTF">2019-04-12T18:30:00Z</dcterms:modified>
</cp:coreProperties>
</file>